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2093" w:rsidRDefault="008F1C33">
      <w:pPr>
        <w:pStyle w:val="parStyleCenter"/>
      </w:pPr>
      <w:bookmarkStart w:id="0" w:name="_GoBack"/>
      <w:bookmarkEnd w:id="0"/>
      <w:r>
        <w:rPr>
          <w:rStyle w:val="fontBold14ptc"/>
        </w:rPr>
        <w:t>ПОВЕСТКА ДНЯ</w:t>
      </w:r>
      <w:r>
        <w:br/>
      </w:r>
      <w:r>
        <w:rPr>
          <w:rStyle w:val="fontBold14ptc"/>
        </w:rPr>
        <w:t>заседания Комитета Государственной Думы по делам национальностей</w:t>
      </w:r>
      <w:r>
        <w:br/>
      </w:r>
      <w:r>
        <w:rPr>
          <w:rStyle w:val="fontBold14ptc"/>
        </w:rPr>
        <w:t>на 17 октября 2018 года</w:t>
      </w:r>
      <w:r>
        <w:br/>
      </w:r>
      <w:r>
        <w:rPr>
          <w:rStyle w:val="fontBold14ptc"/>
        </w:rPr>
        <w:t>№ 56</w:t>
      </w:r>
    </w:p>
    <w:p w:rsidR="00DA2093" w:rsidRDefault="00DA2093"/>
    <w:p w:rsidR="00DA2093" w:rsidRDefault="008F1C33">
      <w:pPr>
        <w:pStyle w:val="parStyleLeft"/>
      </w:pPr>
      <w:r>
        <w:rPr>
          <w:rStyle w:val="fontNormal14ptc"/>
        </w:rPr>
        <w:t>Место проведения: зал 1304 (Георгиевский пер., д.2)</w:t>
      </w:r>
      <w:r>
        <w:br/>
      </w:r>
      <w:r>
        <w:rPr>
          <w:rStyle w:val="fontNormal14ptc"/>
        </w:rPr>
        <w:t>Время проведения: 16:00</w:t>
      </w:r>
    </w:p>
    <w:p w:rsidR="00DA2093" w:rsidRDefault="00DA2093"/>
    <w:p w:rsidR="00DA2093" w:rsidRDefault="00DA2093"/>
    <w:p w:rsidR="00DA2093" w:rsidRDefault="008F1C33">
      <w:pPr>
        <w:spacing w:after="0"/>
        <w:ind w:firstLine="708"/>
        <w:jc w:val="both"/>
      </w:pPr>
      <w:r>
        <w:t xml:space="preserve">1. </w:t>
      </w:r>
      <w:r>
        <w:rPr>
          <w:rStyle w:val="fontNormal14ptc"/>
        </w:rPr>
        <w:t>О мерах государственной поддержки по сохранению и развитию народных промыслов</w:t>
      </w:r>
    </w:p>
    <w:p w:rsidR="00DA2093" w:rsidRDefault="00DA2093"/>
    <w:p w:rsidR="00DA2093" w:rsidRDefault="00DA2093"/>
    <w:p w:rsidR="00DA2093" w:rsidRDefault="008F1C33">
      <w:pPr>
        <w:spacing w:after="0"/>
        <w:ind w:firstLine="708"/>
        <w:jc w:val="both"/>
      </w:pPr>
      <w:r>
        <w:t xml:space="preserve">2. </w:t>
      </w:r>
      <w:r>
        <w:rPr>
          <w:rStyle w:val="fontNormal14ptc"/>
        </w:rPr>
        <w:t>Разное</w:t>
      </w:r>
    </w:p>
    <w:p w:rsidR="00DA2093" w:rsidRDefault="00DA2093"/>
    <w:p w:rsidR="00DA2093" w:rsidRDefault="00DA2093"/>
    <w:p w:rsidR="00DA2093" w:rsidRDefault="00DA2093"/>
    <w:p w:rsidR="00DA2093" w:rsidRDefault="00DA2093"/>
    <w:tbl>
      <w:tblPr>
        <w:tblW w:w="0" w:type="auto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00"/>
        <w:gridCol w:w="4000"/>
      </w:tblGrid>
      <w:tr w:rsidR="00DA2093">
        <w:tblPrEx>
          <w:tblCellMar>
            <w:top w:w="0" w:type="dxa"/>
            <w:bottom w:w="0" w:type="dxa"/>
          </w:tblCellMar>
        </w:tblPrEx>
        <w:trPr>
          <w:trHeight w:val="1000"/>
        </w:trPr>
        <w:tc>
          <w:tcPr>
            <w:tcW w:w="5500" w:type="dxa"/>
          </w:tcPr>
          <w:p w:rsidR="00DA2093" w:rsidRDefault="008F1C33">
            <w:r>
              <w:rPr>
                <w:rStyle w:val="fontNormal14ptc"/>
              </w:rPr>
              <w:t>Подписал повестку</w:t>
            </w:r>
          </w:p>
        </w:tc>
        <w:tc>
          <w:tcPr>
            <w:tcW w:w="4000" w:type="dxa"/>
          </w:tcPr>
          <w:p w:rsidR="00DA2093" w:rsidRDefault="008F1C33">
            <w:pPr>
              <w:jc w:val="right"/>
            </w:pPr>
            <w:proofErr w:type="spellStart"/>
            <w:r>
              <w:rPr>
                <w:rStyle w:val="fontNormal14ptc"/>
              </w:rPr>
              <w:t>И.И.Гильмутдинов</w:t>
            </w:r>
            <w:proofErr w:type="spellEnd"/>
          </w:p>
        </w:tc>
      </w:tr>
    </w:tbl>
    <w:p w:rsidR="008F1C33" w:rsidRDefault="008F1C33"/>
    <w:sectPr w:rsidR="008F1C33">
      <w:pgSz w:w="11870" w:h="16787"/>
      <w:pgMar w:top="1136" w:right="850" w:bottom="1136" w:left="1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2093"/>
    <w:rsid w:val="008F1C33"/>
    <w:rsid w:val="00B60C62"/>
    <w:rsid w:val="00DA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pacing w:line="240" w:lineRule="auto"/>
      <w:contextualSpacing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Pr>
      <w:vertAlign w:val="superscript"/>
    </w:rPr>
  </w:style>
  <w:style w:type="character" w:customStyle="1" w:styleId="fontBold10ptc">
    <w:name w:val="fontBold10ptc"/>
    <w:rPr>
      <w:b/>
      <w:sz w:val="20"/>
      <w:szCs w:val="20"/>
    </w:rPr>
  </w:style>
  <w:style w:type="character" w:customStyle="1" w:styleId="fontBold12ptc">
    <w:name w:val="fontBold12ptc"/>
    <w:rPr>
      <w:b/>
      <w:sz w:val="24"/>
      <w:szCs w:val="24"/>
    </w:rPr>
  </w:style>
  <w:style w:type="character" w:customStyle="1" w:styleId="fontBold14ptc">
    <w:name w:val="fontBold14ptc"/>
    <w:rPr>
      <w:b/>
      <w:sz w:val="28"/>
      <w:szCs w:val="28"/>
    </w:rPr>
  </w:style>
  <w:style w:type="character" w:customStyle="1" w:styleId="fontNormal10ptc">
    <w:name w:val="fontNormal10ptc"/>
    <w:rPr>
      <w:sz w:val="20"/>
      <w:szCs w:val="20"/>
    </w:rPr>
  </w:style>
  <w:style w:type="character" w:customStyle="1" w:styleId="fontNormal12ptc">
    <w:name w:val="fontNormal12ptc"/>
    <w:rPr>
      <w:sz w:val="24"/>
      <w:szCs w:val="24"/>
    </w:rPr>
  </w:style>
  <w:style w:type="character" w:customStyle="1" w:styleId="fontNormal14ptc">
    <w:name w:val="fontNormal14ptc"/>
    <w:rPr>
      <w:sz w:val="28"/>
      <w:szCs w:val="28"/>
    </w:rPr>
  </w:style>
  <w:style w:type="character" w:customStyle="1" w:styleId="fontItalic14ptc">
    <w:name w:val="fontItalic14ptc"/>
    <w:rPr>
      <w:i/>
      <w:iCs/>
      <w:sz w:val="28"/>
      <w:szCs w:val="28"/>
    </w:rPr>
  </w:style>
  <w:style w:type="character" w:customStyle="1" w:styleId="fontBoldUnderline14ptc">
    <w:name w:val="fontBoldUnderline14ptc"/>
    <w:rPr>
      <w:b/>
      <w:sz w:val="28"/>
      <w:szCs w:val="28"/>
      <w:u w:val="single"/>
    </w:rPr>
  </w:style>
  <w:style w:type="paragraph" w:customStyle="1" w:styleId="parStyleCenter">
    <w:name w:val="parStyleCenter"/>
    <w:basedOn w:val="a"/>
    <w:pPr>
      <w:jc w:val="center"/>
    </w:pPr>
  </w:style>
  <w:style w:type="paragraph" w:customStyle="1" w:styleId="parStyleRight">
    <w:name w:val="parStyleRight"/>
    <w:basedOn w:val="a"/>
    <w:pPr>
      <w:jc w:val="right"/>
    </w:pPr>
  </w:style>
  <w:style w:type="paragraph" w:customStyle="1" w:styleId="parStyleLeft">
    <w:name w:val="parStyleLeft"/>
    <w:basedOn w:val="a"/>
  </w:style>
  <w:style w:type="paragraph" w:customStyle="1" w:styleId="parStyleCenterSingle">
    <w:name w:val="parStyleCenterSingle"/>
    <w:basedOn w:val="a"/>
    <w:pPr>
      <w:jc w:val="center"/>
    </w:pPr>
  </w:style>
  <w:style w:type="paragraph" w:customStyle="1" w:styleId="parStyleLeftMeeting">
    <w:name w:val="parStyleLeftMeeting"/>
    <w:basedOn w:val="a"/>
    <w:pPr>
      <w:spacing w:after="0" w:line="360" w:lineRule="auto"/>
    </w:pPr>
  </w:style>
  <w:style w:type="paragraph" w:customStyle="1" w:styleId="parStyleLeftPolut">
    <w:name w:val="parStyleLeftPolut"/>
    <w:basedOn w:val="a"/>
    <w:pPr>
      <w:spacing w:line="36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KopylovaNA</dc:creator>
  <cp:lastModifiedBy>KopylovaNA</cp:lastModifiedBy>
  <cp:revision>2</cp:revision>
  <dcterms:created xsi:type="dcterms:W3CDTF">2019-11-15T11:38:00Z</dcterms:created>
  <dcterms:modified xsi:type="dcterms:W3CDTF">2019-11-15T11:38:00Z</dcterms:modified>
</cp:coreProperties>
</file>