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55A" w:rsidRDefault="00F91071">
      <w:pPr>
        <w:pStyle w:val="parStyleCenter"/>
      </w:pPr>
      <w:bookmarkStart w:id="0" w:name="_GoBack"/>
      <w:bookmarkEnd w:id="0"/>
      <w:r>
        <w:rPr>
          <w:rStyle w:val="fontBold14ptc"/>
        </w:rPr>
        <w:t>ПОВЕСТКА ДНЯ</w:t>
      </w:r>
      <w:r>
        <w:br/>
      </w:r>
      <w:r>
        <w:rPr>
          <w:rStyle w:val="fontBold14ptc"/>
        </w:rPr>
        <w:t>заседания Комитета Государственной Думы по делам национальностей</w:t>
      </w:r>
      <w:r>
        <w:br/>
      </w:r>
      <w:r>
        <w:rPr>
          <w:rStyle w:val="fontBold14ptc"/>
        </w:rPr>
        <w:t>на 01 апреля 2020 года</w:t>
      </w:r>
      <w:r>
        <w:br/>
      </w:r>
      <w:r>
        <w:rPr>
          <w:rStyle w:val="fontBold14ptc"/>
        </w:rPr>
        <w:t>№ 95</w:t>
      </w:r>
    </w:p>
    <w:p w:rsidR="00D8655A" w:rsidRDefault="00D8655A"/>
    <w:p w:rsidR="00D8655A" w:rsidRDefault="00F91071">
      <w:pPr>
        <w:pStyle w:val="parStyleLeft"/>
      </w:pPr>
      <w:r>
        <w:rPr>
          <w:rStyle w:val="fontNormal14ptc"/>
        </w:rPr>
        <w:t>Место проведения:</w:t>
      </w:r>
      <w:proofErr w:type="gramStart"/>
      <w:r>
        <w:rPr>
          <w:rStyle w:val="fontNormal14ptc"/>
        </w:rPr>
        <w:t xml:space="preserve"> .</w:t>
      </w:r>
      <w:proofErr w:type="gramEnd"/>
      <w:r>
        <w:br/>
      </w:r>
      <w:r>
        <w:rPr>
          <w:rStyle w:val="fontNormal14ptc"/>
        </w:rPr>
        <w:t>Время проведения: 00:00</w:t>
      </w:r>
    </w:p>
    <w:p w:rsidR="00D8655A" w:rsidRDefault="00D8655A"/>
    <w:p w:rsidR="00D8655A" w:rsidRDefault="00D8655A"/>
    <w:p w:rsidR="00D8655A" w:rsidRDefault="00F91071">
      <w:pPr>
        <w:spacing w:after="0"/>
        <w:ind w:firstLine="708"/>
        <w:jc w:val="both"/>
      </w:pPr>
      <w:r>
        <w:t xml:space="preserve">1. </w:t>
      </w:r>
      <w:r>
        <w:rPr>
          <w:rStyle w:val="fontNormal14ptc"/>
        </w:rPr>
        <w:t xml:space="preserve">О заключении комитета на проект федерального закона № </w:t>
      </w:r>
      <w:hyperlink r:id="rId5" w:history="1">
        <w:r>
          <w:rPr>
            <w:color w:val="0000FF"/>
            <w:sz w:val="28"/>
            <w:szCs w:val="28"/>
          </w:rPr>
          <w:t>909679-7</w:t>
        </w:r>
      </w:hyperlink>
      <w:r>
        <w:rPr>
          <w:rStyle w:val="fontNormal14ptc"/>
        </w:rPr>
        <w:t xml:space="preserve"> "О внесении изменений в Земельный кодекс Российской Федерации и отдельные законодательные акты в целях урегулирования земельных отношений на территории населенных пунктов в составе особо охраняем</w:t>
      </w:r>
      <w:r>
        <w:rPr>
          <w:rStyle w:val="fontNormal14ptc"/>
        </w:rPr>
        <w:t xml:space="preserve">ых природных территорий". </w:t>
      </w:r>
      <w:proofErr w:type="gramStart"/>
      <w:r>
        <w:rPr>
          <w:rStyle w:val="fontNormal14ptc"/>
        </w:rPr>
        <w:t>Внесен</w:t>
      </w:r>
      <w:proofErr w:type="gramEnd"/>
      <w:r>
        <w:rPr>
          <w:rStyle w:val="fontNormal14ptc"/>
        </w:rPr>
        <w:t xml:space="preserve"> депутатами Государственной Думы </w:t>
      </w:r>
      <w:proofErr w:type="spellStart"/>
      <w:r>
        <w:rPr>
          <w:rStyle w:val="fontNormal14ptc"/>
        </w:rPr>
        <w:t>Н.П.Николаевым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С.И.Крючеком</w:t>
      </w:r>
      <w:proofErr w:type="spellEnd"/>
      <w:r>
        <w:rPr>
          <w:rStyle w:val="fontNormal14ptc"/>
        </w:rPr>
        <w:t xml:space="preserve"> 27.02.2020 </w:t>
      </w:r>
    </w:p>
    <w:p w:rsidR="00D8655A" w:rsidRDefault="00F91071">
      <w:r>
        <w:rPr>
          <w:rStyle w:val="fontNormal14ptc"/>
        </w:rPr>
        <w:t>(первое чтение)</w:t>
      </w:r>
    </w:p>
    <w:p w:rsidR="00D8655A" w:rsidRDefault="00F91071">
      <w:proofErr w:type="gramStart"/>
      <w:r>
        <w:rPr>
          <w:rStyle w:val="fontNormal14ptc"/>
        </w:rPr>
        <w:t>(ответственный:</w:t>
      </w:r>
      <w:proofErr w:type="gramEnd"/>
      <w:r>
        <w:rPr>
          <w:rStyle w:val="fontNormal14ptc"/>
        </w:rPr>
        <w:t xml:space="preserve"> </w:t>
      </w:r>
      <w:proofErr w:type="gramStart"/>
      <w:r>
        <w:rPr>
          <w:rStyle w:val="fontNormal14ptc"/>
        </w:rPr>
        <w:t xml:space="preserve">Комитет Государственной Думы по природным ресурсам, собственности и земельным отношениям) </w:t>
      </w:r>
      <w:proofErr w:type="gramEnd"/>
    </w:p>
    <w:p w:rsidR="00D8655A" w:rsidRDefault="00D8655A"/>
    <w:p w:rsidR="00D8655A" w:rsidRDefault="00D8655A"/>
    <w:p w:rsidR="00D8655A" w:rsidRDefault="00D8655A"/>
    <w:p w:rsidR="00D8655A" w:rsidRDefault="00D8655A"/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00"/>
        <w:gridCol w:w="4000"/>
      </w:tblGrid>
      <w:tr w:rsidR="00D8655A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5500" w:type="dxa"/>
          </w:tcPr>
          <w:p w:rsidR="00D8655A" w:rsidRDefault="00F91071">
            <w:r>
              <w:rPr>
                <w:rStyle w:val="fontNormal14ptc"/>
              </w:rPr>
              <w:t>Подписал повестку</w:t>
            </w:r>
          </w:p>
        </w:tc>
        <w:tc>
          <w:tcPr>
            <w:tcW w:w="4000" w:type="dxa"/>
          </w:tcPr>
          <w:p w:rsidR="00D8655A" w:rsidRDefault="00F91071">
            <w:pPr>
              <w:jc w:val="right"/>
            </w:pPr>
            <w:proofErr w:type="spellStart"/>
            <w:r>
              <w:rPr>
                <w:rStyle w:val="fontNormal14ptc"/>
              </w:rPr>
              <w:t>В.Г.Г</w:t>
            </w:r>
            <w:r>
              <w:rPr>
                <w:rStyle w:val="fontNormal14ptc"/>
              </w:rPr>
              <w:t>аззаев</w:t>
            </w:r>
            <w:proofErr w:type="spellEnd"/>
          </w:p>
        </w:tc>
      </w:tr>
    </w:tbl>
    <w:p w:rsidR="00F91071" w:rsidRDefault="00F91071"/>
    <w:sectPr w:rsidR="00F91071">
      <w:pgSz w:w="11870" w:h="16787"/>
      <w:pgMar w:top="1136" w:right="850" w:bottom="1136" w:left="1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55A"/>
    <w:rsid w:val="00896B3E"/>
    <w:rsid w:val="00D8655A"/>
    <w:rsid w:val="00F9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24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jc w:val="center"/>
    </w:pPr>
  </w:style>
  <w:style w:type="paragraph" w:customStyle="1" w:styleId="parStyleLeftMeeting">
    <w:name w:val="parStyleLeftMeeting"/>
    <w:basedOn w:val="a"/>
    <w:pPr>
      <w:spacing w:after="0" w:line="360" w:lineRule="auto"/>
    </w:pPr>
  </w:style>
  <w:style w:type="paragraph" w:customStyle="1" w:styleId="parStyleLeftPolut">
    <w:name w:val="parStyleLeftPolut"/>
    <w:basedOn w:val="a"/>
    <w:pPr>
      <w:spacing w:line="36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24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jc w:val="center"/>
    </w:pPr>
  </w:style>
  <w:style w:type="paragraph" w:customStyle="1" w:styleId="parStyleLeftMeeting">
    <w:name w:val="parStyleLeftMeeting"/>
    <w:basedOn w:val="a"/>
    <w:pPr>
      <w:spacing w:after="0" w:line="360" w:lineRule="auto"/>
    </w:pPr>
  </w:style>
  <w:style w:type="paragraph" w:customStyle="1" w:styleId="parStyleLeftPolut">
    <w:name w:val="parStyleLeftPolut"/>
    <w:basedOn w:val="a"/>
    <w:pPr>
      <w:spacing w:line="36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sozd.duma.gov.ru/bill/909679-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KopylovaNA</dc:creator>
  <cp:lastModifiedBy>KopylovaNA</cp:lastModifiedBy>
  <cp:revision>2</cp:revision>
  <dcterms:created xsi:type="dcterms:W3CDTF">2020-03-30T10:38:00Z</dcterms:created>
  <dcterms:modified xsi:type="dcterms:W3CDTF">2020-03-30T10:38:00Z</dcterms:modified>
</cp:coreProperties>
</file>