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94" w:rsidRDefault="00F21B2F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07 ноября 2019 года</w:t>
      </w:r>
      <w:r>
        <w:br/>
      </w:r>
      <w:r>
        <w:rPr>
          <w:rStyle w:val="fontBold14ptc"/>
        </w:rPr>
        <w:t>№ 82</w:t>
      </w:r>
    </w:p>
    <w:p w:rsidR="00902D94" w:rsidRDefault="00902D94"/>
    <w:p w:rsidR="00902D94" w:rsidRDefault="00F21B2F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10:30</w:t>
      </w:r>
    </w:p>
    <w:p w:rsidR="00902D94" w:rsidRDefault="00902D94"/>
    <w:p w:rsidR="00902D94" w:rsidRDefault="00902D94"/>
    <w:p w:rsidR="00902D94" w:rsidRDefault="00F21B2F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796170-7</w:t>
        </w:r>
      </w:hyperlink>
      <w:r>
        <w:rPr>
          <w:rStyle w:val="fontNormal14ptc"/>
        </w:rPr>
        <w:t xml:space="preserve"> "О внесении изменений в статью 3-5 Федерального закона "О введении в действие Земельного кодекса Российской Федерации" и статью 11-10 Земельного кодекса Российской Федерации" (в части предоставле</w:t>
      </w:r>
      <w:r>
        <w:rPr>
          <w:rStyle w:val="fontNormal14ptc"/>
        </w:rPr>
        <w:t xml:space="preserve">ния земельных участков в границах территорий памятников культуры).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Законодательным Собранием Республики Карелия 19.09.2019 </w:t>
      </w:r>
    </w:p>
    <w:p w:rsidR="00902D94" w:rsidRDefault="00F21B2F">
      <w:r>
        <w:rPr>
          <w:rStyle w:val="fontNormal14ptc"/>
        </w:rPr>
        <w:t>(первое чтение)</w:t>
      </w:r>
    </w:p>
    <w:p w:rsidR="00902D94" w:rsidRDefault="00F21B2F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Комитет Государственной Думы по природным ресурсам, собственности и земельным отношениям) </w:t>
      </w:r>
      <w:proofErr w:type="gramEnd"/>
    </w:p>
    <w:p w:rsidR="00902D94" w:rsidRDefault="00902D94"/>
    <w:p w:rsidR="00902D94" w:rsidRDefault="00902D94"/>
    <w:p w:rsidR="00902D94" w:rsidRDefault="00F21B2F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6" w:history="1">
        <w:r>
          <w:rPr>
            <w:color w:val="0000FF"/>
            <w:sz w:val="28"/>
            <w:szCs w:val="28"/>
          </w:rPr>
          <w:t>819987-7</w:t>
        </w:r>
      </w:hyperlink>
      <w:r>
        <w:rPr>
          <w:rStyle w:val="fontNormal14ptc"/>
        </w:rPr>
        <w:t xml:space="preserve"> "О внесении изменений в Федеральный закон "О федеральном бюджете на 2019 год и на плановый период 2020 и 2021 годов".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</w:t>
      </w:r>
      <w:r>
        <w:rPr>
          <w:rStyle w:val="fontNormal14ptc"/>
        </w:rPr>
        <w:t xml:space="preserve">вом Российской Федерации 22.10.2019 </w:t>
      </w:r>
    </w:p>
    <w:p w:rsidR="00902D94" w:rsidRDefault="00F21B2F">
      <w:r>
        <w:rPr>
          <w:rStyle w:val="fontNormal14ptc"/>
        </w:rPr>
        <w:t>(предварительное рассмотрение)</w:t>
      </w:r>
    </w:p>
    <w:p w:rsidR="00902D94" w:rsidRDefault="00902D94"/>
    <w:p w:rsidR="00902D94" w:rsidRDefault="00902D94"/>
    <w:p w:rsidR="00902D94" w:rsidRDefault="00F21B2F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 xml:space="preserve">О таблице поправок к проекту федерального закона № </w:t>
      </w:r>
      <w:hyperlink r:id="rId7" w:history="1">
        <w:r>
          <w:rPr>
            <w:color w:val="0000FF"/>
            <w:sz w:val="28"/>
            <w:szCs w:val="28"/>
          </w:rPr>
          <w:t>802503-7</w:t>
        </w:r>
      </w:hyperlink>
      <w:r>
        <w:rPr>
          <w:rStyle w:val="fontNormal14ptc"/>
        </w:rPr>
        <w:t xml:space="preserve"> "О федеральном бюджете на 2020 год и на плановый период 2021 и 2022 г</w:t>
      </w:r>
      <w:r>
        <w:rPr>
          <w:rStyle w:val="fontNormal14ptc"/>
        </w:rPr>
        <w:t xml:space="preserve">одов".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30.09.2019 </w:t>
      </w:r>
    </w:p>
    <w:p w:rsidR="00902D94" w:rsidRDefault="00F21B2F">
      <w:r>
        <w:rPr>
          <w:rStyle w:val="fontNormal14ptc"/>
        </w:rPr>
        <w:t>(второе чтение)</w:t>
      </w:r>
    </w:p>
    <w:p w:rsidR="00902D94" w:rsidRDefault="00902D94"/>
    <w:p w:rsidR="00902D94" w:rsidRDefault="00902D94"/>
    <w:p w:rsidR="00902D94" w:rsidRDefault="00F21B2F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Об утверждении резолюции выездного «круглого стола» Комитета на тему: «Обеспечение гарантий прав, защита исконной среды обитания и традиционного образа жизни коренных малочи</w:t>
      </w:r>
      <w:r>
        <w:rPr>
          <w:rStyle w:val="fontNormal14ptc"/>
        </w:rPr>
        <w:t>сленных народов Севера, Сибири и Дальнего Востока Российской Федерации»  (7-8 октября 2019 года ХМАО, г. Ханты-Мансийск)</w:t>
      </w:r>
    </w:p>
    <w:p w:rsidR="00902D94" w:rsidRDefault="00902D94"/>
    <w:p w:rsidR="00902D94" w:rsidRDefault="00902D94"/>
    <w:p w:rsidR="00902D94" w:rsidRDefault="00F21B2F">
      <w:pPr>
        <w:spacing w:after="0"/>
        <w:ind w:firstLine="708"/>
        <w:jc w:val="both"/>
      </w:pPr>
      <w:r>
        <w:t xml:space="preserve">5. </w:t>
      </w:r>
      <w:r>
        <w:rPr>
          <w:rStyle w:val="fontNormal14ptc"/>
        </w:rPr>
        <w:t>Разное</w:t>
      </w:r>
    </w:p>
    <w:p w:rsidR="00902D94" w:rsidRDefault="00902D94"/>
    <w:p w:rsidR="00902D94" w:rsidRDefault="00902D94"/>
    <w:p w:rsidR="00902D94" w:rsidRDefault="00902D94">
      <w:bookmarkStart w:id="0" w:name="_GoBack"/>
      <w:bookmarkEnd w:id="0"/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902D94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902D94" w:rsidRDefault="00F21B2F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902D94" w:rsidRDefault="00F21B2F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F21B2F" w:rsidRDefault="00F21B2F" w:rsidP="00553E11"/>
    <w:sectPr w:rsidR="00F21B2F" w:rsidSect="00553E11">
      <w:pgSz w:w="11870" w:h="16787"/>
      <w:pgMar w:top="851" w:right="850" w:bottom="42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D94"/>
    <w:rsid w:val="00553E11"/>
    <w:rsid w:val="00902D94"/>
    <w:rsid w:val="00F2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zd.duma.gov.ru/bill/802503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duma.gov.ru/bill/819987-7" TargetMode="External"/><Relationship Id="rId5" Type="http://schemas.openxmlformats.org/officeDocument/2006/relationships/hyperlink" Target="http://sozd.duma.gov.ru/bill/796170-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2019-11-05T13:00:00Z</dcterms:created>
  <dcterms:modified xsi:type="dcterms:W3CDTF">2019-11-05T13:00:00Z</dcterms:modified>
</cp:coreProperties>
</file>